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A1F9" w14:textId="4F0E4195" w:rsidR="00C972F7" w:rsidRPr="002E090E" w:rsidRDefault="00B10B0F" w:rsidP="002E090E">
      <w:pPr>
        <w:spacing w:line="360" w:lineRule="auto"/>
        <w:rPr>
          <w:rFonts w:asciiTheme="minorHAnsi" w:hAnsiTheme="minorHAnsi"/>
          <w:lang w:val="nl-NL"/>
        </w:rPr>
      </w:pPr>
      <w:r>
        <w:rPr>
          <w:rFonts w:asciiTheme="minorHAnsi" w:hAnsiTheme="minorHAnsi"/>
          <w:b/>
          <w:u w:val="single"/>
          <w:lang w:val="nl-NL"/>
        </w:rPr>
        <w:t>Formulier indienen amendement</w:t>
      </w:r>
    </w:p>
    <w:p w14:paraId="19C5C16F" w14:textId="179E1E4F" w:rsidR="004C1BF4" w:rsidRPr="004C1BF4" w:rsidRDefault="004C1BF4" w:rsidP="004C1BF4">
      <w:pPr>
        <w:pBdr>
          <w:bottom w:val="single" w:sz="12" w:space="1" w:color="auto"/>
        </w:pBdr>
        <w:rPr>
          <w:rFonts w:asciiTheme="minorHAnsi" w:hAnsiTheme="minorHAnsi"/>
          <w:lang w:val="nl-NL"/>
        </w:rPr>
      </w:pPr>
    </w:p>
    <w:p w14:paraId="58A8A72E" w14:textId="77777777" w:rsidR="00B10B0F" w:rsidRPr="00B10B0F" w:rsidRDefault="00B10B0F" w:rsidP="00B10B0F">
      <w:pPr>
        <w:rPr>
          <w:rFonts w:asciiTheme="minorHAnsi" w:hAnsiTheme="minorHAnsi"/>
          <w:lang w:val="nl-NL"/>
        </w:rPr>
      </w:pPr>
      <w:r w:rsidRPr="00B10B0F">
        <w:rPr>
          <w:rFonts w:asciiTheme="minorHAnsi" w:hAnsiTheme="minorHAnsi"/>
          <w:lang w:val="nl-NL"/>
        </w:rPr>
        <w:t>Kleine wijzigingen</w:t>
      </w:r>
    </w:p>
    <w:p w14:paraId="59228439" w14:textId="77777777" w:rsidR="00B10B0F" w:rsidRPr="00B10B0F" w:rsidRDefault="00B10B0F" w:rsidP="00B10B0F">
      <w:pPr>
        <w:rPr>
          <w:rFonts w:asciiTheme="minorHAnsi" w:hAnsiTheme="minorHAnsi"/>
          <w:lang w:val="nl-NL"/>
        </w:rPr>
      </w:pPr>
    </w:p>
    <w:p w14:paraId="1C3769DB" w14:textId="77777777" w:rsidR="00B10B0F" w:rsidRPr="00B10B0F" w:rsidRDefault="00B10B0F" w:rsidP="00B10B0F">
      <w:pPr>
        <w:rPr>
          <w:rFonts w:asciiTheme="minorHAnsi" w:hAnsiTheme="minorHAnsi"/>
          <w:lang w:val="nl-NL"/>
        </w:rPr>
      </w:pPr>
      <w:r w:rsidRPr="00B10B0F">
        <w:rPr>
          <w:rFonts w:asciiTheme="minorHAnsi" w:hAnsiTheme="minorHAnsi"/>
          <w:lang w:val="nl-NL"/>
        </w:rPr>
        <w:t>Kleine wijzigingen, zoals tekstuele correcties, verandering in deelnemende centra hoeven niet aan de Adviescommissie te worden aangeboden.</w:t>
      </w:r>
    </w:p>
    <w:p w14:paraId="14E4C6A9" w14:textId="77777777" w:rsidR="00B10B0F" w:rsidRPr="00B10B0F" w:rsidRDefault="00B10B0F" w:rsidP="00B10B0F">
      <w:pPr>
        <w:rPr>
          <w:rFonts w:asciiTheme="minorHAnsi" w:hAnsiTheme="minorHAnsi"/>
          <w:lang w:val="nl-NL"/>
        </w:rPr>
      </w:pPr>
    </w:p>
    <w:p w14:paraId="27A5FB8A" w14:textId="77777777" w:rsidR="00B10B0F" w:rsidRPr="00B10B0F" w:rsidRDefault="00B10B0F" w:rsidP="00B10B0F">
      <w:pPr>
        <w:rPr>
          <w:rFonts w:asciiTheme="minorHAnsi" w:hAnsiTheme="minorHAnsi"/>
          <w:lang w:val="nl-NL"/>
        </w:rPr>
      </w:pPr>
      <w:r w:rsidRPr="00B10B0F">
        <w:rPr>
          <w:rFonts w:asciiTheme="minorHAnsi" w:hAnsiTheme="minorHAnsi"/>
          <w:lang w:val="nl-NL"/>
        </w:rPr>
        <w:t>Substantiële wijzigingen</w:t>
      </w:r>
    </w:p>
    <w:p w14:paraId="25AFB52D" w14:textId="77777777" w:rsidR="00B10B0F" w:rsidRPr="00B10B0F" w:rsidRDefault="00B10B0F" w:rsidP="00B10B0F">
      <w:pPr>
        <w:rPr>
          <w:rFonts w:asciiTheme="minorHAnsi" w:hAnsiTheme="minorHAnsi"/>
          <w:lang w:val="nl-NL"/>
        </w:rPr>
      </w:pPr>
    </w:p>
    <w:p w14:paraId="60C6433B" w14:textId="77777777" w:rsidR="00B10B0F" w:rsidRPr="00B10B0F" w:rsidRDefault="00B10B0F" w:rsidP="00B10B0F">
      <w:pPr>
        <w:rPr>
          <w:rFonts w:asciiTheme="minorHAnsi" w:hAnsiTheme="minorHAnsi"/>
          <w:lang w:val="nl-NL"/>
        </w:rPr>
      </w:pPr>
      <w:r w:rsidRPr="00B10B0F">
        <w:rPr>
          <w:rFonts w:asciiTheme="minorHAnsi" w:hAnsiTheme="minorHAnsi"/>
          <w:lang w:val="nl-NL"/>
        </w:rPr>
        <w:t>Grote wijzigingen, moeten aan de Adviescommissie worden voorgelegd. Er is sprake van een grote wijziging (een amendement) als er veranderingen zijn in de vergoedingen, opzet van de studie of informatie aan de patiënt. Voorbeelden van amendementen zijn:</w:t>
      </w:r>
    </w:p>
    <w:p w14:paraId="310E1E01" w14:textId="77777777" w:rsidR="00B10B0F" w:rsidRPr="00B10B0F" w:rsidRDefault="00B10B0F" w:rsidP="00B10B0F">
      <w:pPr>
        <w:rPr>
          <w:rFonts w:asciiTheme="minorHAnsi" w:hAnsiTheme="minorHAnsi"/>
          <w:lang w:val="nl-NL"/>
        </w:rPr>
      </w:pPr>
      <w:r w:rsidRPr="00B10B0F">
        <w:rPr>
          <w:rFonts w:asciiTheme="minorHAnsi" w:hAnsiTheme="minorHAnsi"/>
          <w:lang w:val="nl-NL"/>
        </w:rPr>
        <w:t xml:space="preserve">•herziening van de </w:t>
      </w:r>
      <w:proofErr w:type="spellStart"/>
      <w:r w:rsidRPr="00B10B0F">
        <w:rPr>
          <w:rFonts w:asciiTheme="minorHAnsi" w:hAnsiTheme="minorHAnsi"/>
          <w:lang w:val="nl-NL"/>
        </w:rPr>
        <w:t>patiënteninformatie</w:t>
      </w:r>
      <w:proofErr w:type="spellEnd"/>
    </w:p>
    <w:p w14:paraId="05A1D19A" w14:textId="77777777" w:rsidR="00B10B0F" w:rsidRPr="00B10B0F" w:rsidRDefault="00B10B0F" w:rsidP="00B10B0F">
      <w:pPr>
        <w:rPr>
          <w:rFonts w:asciiTheme="minorHAnsi" w:hAnsiTheme="minorHAnsi"/>
          <w:lang w:val="nl-NL"/>
        </w:rPr>
      </w:pPr>
      <w:r w:rsidRPr="00B10B0F">
        <w:rPr>
          <w:rFonts w:asciiTheme="minorHAnsi" w:hAnsiTheme="minorHAnsi"/>
          <w:lang w:val="nl-NL"/>
        </w:rPr>
        <w:t>•meer of minder of andere vragenlijsten aanbieden aan de patiënt</w:t>
      </w:r>
    </w:p>
    <w:p w14:paraId="2BF2AE21" w14:textId="77777777" w:rsidR="00B10B0F" w:rsidRPr="00B10B0F" w:rsidRDefault="00B10B0F" w:rsidP="00B10B0F">
      <w:pPr>
        <w:rPr>
          <w:rFonts w:asciiTheme="minorHAnsi" w:hAnsiTheme="minorHAnsi"/>
          <w:lang w:val="nl-NL"/>
        </w:rPr>
      </w:pPr>
      <w:r w:rsidRPr="00B10B0F">
        <w:rPr>
          <w:rFonts w:asciiTheme="minorHAnsi" w:hAnsiTheme="minorHAnsi"/>
          <w:lang w:val="nl-NL"/>
        </w:rPr>
        <w:t>•veranderingen in de opzet van het onderzoek, veranderingen in de statistiek etc.</w:t>
      </w:r>
    </w:p>
    <w:p w14:paraId="180EEFC6" w14:textId="77777777" w:rsidR="00B10B0F" w:rsidRPr="00B10B0F" w:rsidRDefault="00B10B0F" w:rsidP="00B10B0F">
      <w:pPr>
        <w:rPr>
          <w:rFonts w:asciiTheme="minorHAnsi" w:hAnsiTheme="minorHAnsi"/>
          <w:lang w:val="nl-NL"/>
        </w:rPr>
      </w:pPr>
      <w:r w:rsidRPr="00B10B0F">
        <w:rPr>
          <w:rFonts w:asciiTheme="minorHAnsi" w:hAnsiTheme="minorHAnsi"/>
          <w:lang w:val="nl-NL"/>
        </w:rPr>
        <w:t>•veranderingen in de vergoedingen aan de deelnemende centra</w:t>
      </w:r>
    </w:p>
    <w:p w14:paraId="7ED8D0AC" w14:textId="2B296948" w:rsidR="00B10B0F" w:rsidRPr="00B10B0F" w:rsidRDefault="00B10B0F" w:rsidP="00B10B0F">
      <w:pPr>
        <w:rPr>
          <w:rFonts w:asciiTheme="minorHAnsi" w:hAnsiTheme="minorHAnsi"/>
          <w:lang w:val="nl-NL"/>
        </w:rPr>
      </w:pPr>
      <w:r w:rsidRPr="00B10B0F">
        <w:rPr>
          <w:rFonts w:asciiTheme="minorHAnsi" w:hAnsiTheme="minorHAnsi"/>
          <w:lang w:val="nl-NL"/>
        </w:rPr>
        <w:t>•aanpassing in het aantal te includeren patiënten.</w:t>
      </w:r>
    </w:p>
    <w:p w14:paraId="13B13317" w14:textId="77777777" w:rsidR="00364FF2" w:rsidRPr="0088298F" w:rsidRDefault="00364FF2" w:rsidP="006F4401">
      <w:pPr>
        <w:rPr>
          <w:rFonts w:asciiTheme="minorHAnsi" w:hAnsiTheme="minorHAnsi"/>
          <w:lang w:val="nl-NL"/>
        </w:rPr>
      </w:pPr>
    </w:p>
    <w:tbl>
      <w:tblPr>
        <w:tblStyle w:val="Tabelraster"/>
        <w:tblW w:w="0" w:type="auto"/>
        <w:tblLook w:val="04A0" w:firstRow="1" w:lastRow="0" w:firstColumn="1" w:lastColumn="0" w:noHBand="0" w:noVBand="1"/>
      </w:tblPr>
      <w:tblGrid>
        <w:gridCol w:w="2747"/>
        <w:gridCol w:w="2903"/>
        <w:gridCol w:w="3700"/>
      </w:tblGrid>
      <w:tr w:rsidR="00364FF2" w:rsidRPr="00103913" w14:paraId="4BB18D87" w14:textId="77777777" w:rsidTr="00364FF2">
        <w:tc>
          <w:tcPr>
            <w:tcW w:w="2747" w:type="dxa"/>
          </w:tcPr>
          <w:p w14:paraId="6DBEE64D" w14:textId="50882EFA" w:rsidR="00364FF2" w:rsidRPr="00364FF2" w:rsidRDefault="00364FF2" w:rsidP="00103913">
            <w:pPr>
              <w:rPr>
                <w:rFonts w:asciiTheme="minorHAnsi" w:hAnsiTheme="minorHAnsi"/>
                <w:lang w:val="nl-NL"/>
              </w:rPr>
            </w:pPr>
            <w:r>
              <w:rPr>
                <w:rFonts w:asciiTheme="minorHAnsi" w:hAnsiTheme="minorHAnsi"/>
                <w:lang w:val="nl-NL"/>
              </w:rPr>
              <w:t>Vraag Nederlands</w:t>
            </w:r>
          </w:p>
        </w:tc>
        <w:tc>
          <w:tcPr>
            <w:tcW w:w="2903" w:type="dxa"/>
          </w:tcPr>
          <w:p w14:paraId="4D89398F" w14:textId="43B87953" w:rsidR="00364FF2" w:rsidRPr="00364FF2" w:rsidRDefault="00364FF2" w:rsidP="00103913">
            <w:pPr>
              <w:rPr>
                <w:rFonts w:asciiTheme="minorHAnsi" w:hAnsiTheme="minorHAnsi"/>
                <w:lang w:val="nl-NL"/>
              </w:rPr>
            </w:pPr>
            <w:r w:rsidRPr="00364FF2">
              <w:rPr>
                <w:rFonts w:asciiTheme="minorHAnsi" w:hAnsiTheme="minorHAnsi"/>
                <w:lang w:val="nl-NL"/>
              </w:rPr>
              <w:t>Question English</w:t>
            </w:r>
          </w:p>
        </w:tc>
        <w:tc>
          <w:tcPr>
            <w:tcW w:w="3700" w:type="dxa"/>
          </w:tcPr>
          <w:p w14:paraId="4F961507" w14:textId="466EE58C" w:rsidR="00364FF2" w:rsidRPr="00364FF2" w:rsidRDefault="00364FF2" w:rsidP="00103913">
            <w:pPr>
              <w:rPr>
                <w:rFonts w:asciiTheme="minorHAnsi" w:hAnsiTheme="minorHAnsi"/>
                <w:b/>
                <w:lang w:val="nl-NL"/>
              </w:rPr>
            </w:pPr>
            <w:r>
              <w:rPr>
                <w:rFonts w:asciiTheme="minorHAnsi" w:hAnsiTheme="minorHAnsi"/>
                <w:b/>
                <w:lang w:val="nl-NL"/>
              </w:rPr>
              <w:t xml:space="preserve">Antwoord / </w:t>
            </w:r>
            <w:proofErr w:type="spellStart"/>
            <w:r>
              <w:rPr>
                <w:rFonts w:asciiTheme="minorHAnsi" w:hAnsiTheme="minorHAnsi"/>
                <w:b/>
                <w:lang w:val="nl-NL"/>
              </w:rPr>
              <w:t>Answer</w:t>
            </w:r>
            <w:proofErr w:type="spellEnd"/>
          </w:p>
        </w:tc>
      </w:tr>
      <w:tr w:rsidR="00364FF2" w:rsidRPr="00103913" w14:paraId="51D41F67" w14:textId="77777777" w:rsidTr="00364FF2">
        <w:tc>
          <w:tcPr>
            <w:tcW w:w="2747" w:type="dxa"/>
          </w:tcPr>
          <w:p w14:paraId="355D91E0" w14:textId="77777777" w:rsidR="00364FF2" w:rsidRDefault="00364FF2" w:rsidP="00103913">
            <w:pPr>
              <w:rPr>
                <w:rFonts w:asciiTheme="minorHAnsi" w:hAnsiTheme="minorHAnsi"/>
                <w:lang w:val="en-GB"/>
              </w:rPr>
            </w:pPr>
          </w:p>
        </w:tc>
        <w:tc>
          <w:tcPr>
            <w:tcW w:w="2903" w:type="dxa"/>
          </w:tcPr>
          <w:p w14:paraId="61B21D75" w14:textId="77777777" w:rsidR="00364FF2" w:rsidRPr="00A673A6" w:rsidRDefault="00364FF2" w:rsidP="00103913">
            <w:pPr>
              <w:rPr>
                <w:rFonts w:asciiTheme="minorHAnsi" w:hAnsiTheme="minorHAnsi"/>
                <w:i/>
                <w:lang w:val="nl-NL"/>
              </w:rPr>
            </w:pPr>
          </w:p>
        </w:tc>
        <w:tc>
          <w:tcPr>
            <w:tcW w:w="3700" w:type="dxa"/>
          </w:tcPr>
          <w:p w14:paraId="0920FE9A" w14:textId="77777777" w:rsidR="00364FF2" w:rsidRPr="00364FF2" w:rsidRDefault="00364FF2" w:rsidP="00103913">
            <w:pPr>
              <w:rPr>
                <w:rFonts w:asciiTheme="minorHAnsi" w:hAnsiTheme="minorHAnsi"/>
                <w:b/>
                <w:lang w:val="nl-NL"/>
              </w:rPr>
            </w:pPr>
          </w:p>
        </w:tc>
      </w:tr>
      <w:tr w:rsidR="00364FF2" w:rsidRPr="00103913" w14:paraId="416C6AB7" w14:textId="77777777" w:rsidTr="00364FF2">
        <w:tc>
          <w:tcPr>
            <w:tcW w:w="2747" w:type="dxa"/>
          </w:tcPr>
          <w:p w14:paraId="46E3B605" w14:textId="12FB9C76" w:rsidR="00364FF2" w:rsidRDefault="00364FF2" w:rsidP="00364FF2">
            <w:pPr>
              <w:rPr>
                <w:rFonts w:asciiTheme="minorHAnsi" w:hAnsiTheme="minorHAnsi"/>
                <w:lang w:val="en-GB"/>
              </w:rPr>
            </w:pPr>
            <w:r>
              <w:rPr>
                <w:rFonts w:asciiTheme="minorHAnsi" w:hAnsiTheme="minorHAnsi"/>
                <w:lang w:val="nl-NL"/>
              </w:rPr>
              <w:t>Naam van de a</w:t>
            </w:r>
            <w:r w:rsidRPr="006F4401">
              <w:rPr>
                <w:rFonts w:asciiTheme="minorHAnsi" w:hAnsiTheme="minorHAnsi"/>
                <w:lang w:val="nl-NL"/>
              </w:rPr>
              <w:t>anvrager</w:t>
            </w:r>
          </w:p>
        </w:tc>
        <w:tc>
          <w:tcPr>
            <w:tcW w:w="2903" w:type="dxa"/>
          </w:tcPr>
          <w:p w14:paraId="28CAB02A" w14:textId="24B9929C" w:rsidR="00364FF2" w:rsidRPr="00A673A6" w:rsidRDefault="00364FF2" w:rsidP="00364FF2">
            <w:pPr>
              <w:rPr>
                <w:rFonts w:asciiTheme="minorHAnsi" w:hAnsiTheme="minorHAnsi"/>
                <w:i/>
                <w:lang w:val="nl-NL"/>
              </w:rPr>
            </w:pPr>
            <w:r>
              <w:rPr>
                <w:rFonts w:asciiTheme="minorHAnsi" w:hAnsiTheme="minorHAnsi"/>
                <w:i/>
                <w:lang w:val="nl-NL"/>
              </w:rPr>
              <w:t xml:space="preserve">Name of </w:t>
            </w:r>
            <w:proofErr w:type="spellStart"/>
            <w:r>
              <w:rPr>
                <w:rFonts w:asciiTheme="minorHAnsi" w:hAnsiTheme="minorHAnsi"/>
                <w:i/>
                <w:lang w:val="nl-NL"/>
              </w:rPr>
              <w:t>the</w:t>
            </w:r>
            <w:proofErr w:type="spellEnd"/>
            <w:r>
              <w:rPr>
                <w:rFonts w:asciiTheme="minorHAnsi" w:hAnsiTheme="minorHAnsi"/>
                <w:i/>
                <w:lang w:val="nl-NL"/>
              </w:rPr>
              <w:t xml:space="preserve"> </w:t>
            </w:r>
            <w:proofErr w:type="spellStart"/>
            <w:r>
              <w:rPr>
                <w:rFonts w:asciiTheme="minorHAnsi" w:hAnsiTheme="minorHAnsi"/>
                <w:i/>
                <w:lang w:val="nl-NL"/>
              </w:rPr>
              <w:t>a</w:t>
            </w:r>
            <w:r w:rsidRPr="00A673A6">
              <w:rPr>
                <w:rFonts w:asciiTheme="minorHAnsi" w:hAnsiTheme="minorHAnsi"/>
                <w:i/>
                <w:lang w:val="nl-NL"/>
              </w:rPr>
              <w:t>pplicant</w:t>
            </w:r>
            <w:proofErr w:type="spellEnd"/>
          </w:p>
        </w:tc>
        <w:tc>
          <w:tcPr>
            <w:tcW w:w="3700" w:type="dxa"/>
          </w:tcPr>
          <w:p w14:paraId="02D506A4" w14:textId="06255EE5" w:rsidR="00364FF2" w:rsidRPr="00364FF2" w:rsidRDefault="00364FF2" w:rsidP="00364FF2">
            <w:pPr>
              <w:rPr>
                <w:rFonts w:asciiTheme="minorHAnsi" w:hAnsiTheme="minorHAnsi"/>
                <w:b/>
                <w:lang w:val="nl-NL"/>
              </w:rPr>
            </w:pPr>
            <w:r w:rsidRPr="00364FF2">
              <w:rPr>
                <w:rFonts w:asciiTheme="minorHAnsi" w:hAnsiTheme="minorHAnsi"/>
                <w:b/>
                <w:lang w:val="nl-NL"/>
              </w:rPr>
              <w:t>[…]</w:t>
            </w:r>
          </w:p>
        </w:tc>
      </w:tr>
      <w:tr w:rsidR="00364FF2" w:rsidRPr="00103913" w14:paraId="4E434011" w14:textId="77777777" w:rsidTr="00364FF2">
        <w:tc>
          <w:tcPr>
            <w:tcW w:w="2747" w:type="dxa"/>
          </w:tcPr>
          <w:p w14:paraId="14B603A1" w14:textId="77777777" w:rsidR="00364FF2" w:rsidRPr="00103913" w:rsidRDefault="00364FF2" w:rsidP="00364FF2">
            <w:pPr>
              <w:rPr>
                <w:rFonts w:asciiTheme="minorHAnsi" w:hAnsiTheme="minorHAnsi"/>
                <w:lang w:val="en-GB"/>
              </w:rPr>
            </w:pPr>
          </w:p>
        </w:tc>
        <w:tc>
          <w:tcPr>
            <w:tcW w:w="2903" w:type="dxa"/>
          </w:tcPr>
          <w:p w14:paraId="1B5ACEF5" w14:textId="77777777" w:rsidR="00364FF2" w:rsidRPr="00103913" w:rsidRDefault="00364FF2" w:rsidP="00364FF2">
            <w:pPr>
              <w:rPr>
                <w:rFonts w:asciiTheme="minorHAnsi" w:hAnsiTheme="minorHAnsi"/>
                <w:b/>
                <w:lang w:val="en-GB"/>
              </w:rPr>
            </w:pPr>
          </w:p>
        </w:tc>
        <w:tc>
          <w:tcPr>
            <w:tcW w:w="3700" w:type="dxa"/>
          </w:tcPr>
          <w:p w14:paraId="25B5E5F2" w14:textId="6AE2D6E4" w:rsidR="00364FF2" w:rsidRPr="00364FF2" w:rsidRDefault="00364FF2" w:rsidP="00364FF2">
            <w:pPr>
              <w:rPr>
                <w:rFonts w:asciiTheme="minorHAnsi" w:hAnsiTheme="minorHAnsi"/>
                <w:b/>
                <w:lang w:val="en-GB"/>
              </w:rPr>
            </w:pPr>
          </w:p>
        </w:tc>
      </w:tr>
      <w:tr w:rsidR="00364FF2" w14:paraId="3EA12137" w14:textId="77777777" w:rsidTr="00364FF2">
        <w:tc>
          <w:tcPr>
            <w:tcW w:w="2747" w:type="dxa"/>
          </w:tcPr>
          <w:p w14:paraId="0D98725C" w14:textId="100D548F" w:rsidR="00364FF2" w:rsidRDefault="00364FF2" w:rsidP="00364FF2">
            <w:pPr>
              <w:rPr>
                <w:rFonts w:asciiTheme="minorHAnsi" w:hAnsiTheme="minorHAnsi"/>
                <w:lang w:val="nl-NL"/>
              </w:rPr>
            </w:pPr>
            <w:r w:rsidRPr="006F4401">
              <w:rPr>
                <w:rFonts w:asciiTheme="minorHAnsi" w:hAnsiTheme="minorHAnsi"/>
                <w:lang w:val="nl-NL"/>
              </w:rPr>
              <w:t xml:space="preserve">Factuuradres en </w:t>
            </w:r>
            <w:r>
              <w:rPr>
                <w:rFonts w:asciiTheme="minorHAnsi" w:hAnsiTheme="minorHAnsi"/>
                <w:lang w:val="nl-NL"/>
              </w:rPr>
              <w:t>(indien van toepassing)</w:t>
            </w:r>
            <w:r w:rsidRPr="006F4401">
              <w:rPr>
                <w:rFonts w:asciiTheme="minorHAnsi" w:hAnsiTheme="minorHAnsi"/>
                <w:lang w:val="nl-NL"/>
              </w:rPr>
              <w:t xml:space="preserve"> PO nummer</w:t>
            </w:r>
          </w:p>
          <w:p w14:paraId="758F41AA" w14:textId="2353B746" w:rsidR="00364FF2" w:rsidRPr="00364FF2" w:rsidRDefault="00364FF2" w:rsidP="00364FF2">
            <w:pPr>
              <w:rPr>
                <w:rFonts w:asciiTheme="minorHAnsi" w:hAnsiTheme="minorHAnsi"/>
                <w:i/>
                <w:lang w:val="nl-NL"/>
              </w:rPr>
            </w:pPr>
          </w:p>
        </w:tc>
        <w:tc>
          <w:tcPr>
            <w:tcW w:w="2903" w:type="dxa"/>
          </w:tcPr>
          <w:p w14:paraId="6EF65205" w14:textId="48620A17" w:rsidR="00364FF2" w:rsidRPr="00364FF2" w:rsidRDefault="00364FF2" w:rsidP="00364FF2">
            <w:pPr>
              <w:rPr>
                <w:rFonts w:asciiTheme="minorHAnsi" w:hAnsiTheme="minorHAnsi"/>
                <w:b/>
                <w:lang w:val="en-GB"/>
              </w:rPr>
            </w:pPr>
            <w:r w:rsidRPr="00103913">
              <w:rPr>
                <w:rFonts w:asciiTheme="minorHAnsi" w:hAnsiTheme="minorHAnsi"/>
                <w:i/>
                <w:lang w:val="en-GB"/>
              </w:rPr>
              <w:t xml:space="preserve">Billing address and </w:t>
            </w:r>
            <w:r>
              <w:rPr>
                <w:rFonts w:asciiTheme="minorHAnsi" w:hAnsiTheme="minorHAnsi"/>
                <w:i/>
                <w:lang w:val="en-GB"/>
              </w:rPr>
              <w:t xml:space="preserve">(if applicable) </w:t>
            </w:r>
            <w:r w:rsidRPr="00103913">
              <w:rPr>
                <w:rFonts w:asciiTheme="minorHAnsi" w:hAnsiTheme="minorHAnsi"/>
                <w:i/>
                <w:lang w:val="en-GB"/>
              </w:rPr>
              <w:t>PO number</w:t>
            </w:r>
          </w:p>
        </w:tc>
        <w:tc>
          <w:tcPr>
            <w:tcW w:w="3700" w:type="dxa"/>
          </w:tcPr>
          <w:p w14:paraId="13D71DDB" w14:textId="49236C16" w:rsidR="00364FF2" w:rsidRPr="00364FF2" w:rsidRDefault="00364FF2" w:rsidP="00364FF2">
            <w:pPr>
              <w:rPr>
                <w:rFonts w:asciiTheme="minorHAnsi" w:hAnsiTheme="minorHAnsi"/>
                <w:b/>
                <w:lang w:val="en-GB"/>
              </w:rPr>
            </w:pPr>
            <w:r w:rsidRPr="00364FF2">
              <w:rPr>
                <w:rFonts w:asciiTheme="minorHAnsi" w:hAnsiTheme="minorHAnsi"/>
                <w:b/>
                <w:lang w:val="nl-NL"/>
              </w:rPr>
              <w:t>[…]</w:t>
            </w:r>
          </w:p>
        </w:tc>
      </w:tr>
      <w:tr w:rsidR="00364FF2" w14:paraId="6C815593" w14:textId="77777777" w:rsidTr="00364FF2">
        <w:tc>
          <w:tcPr>
            <w:tcW w:w="2747" w:type="dxa"/>
          </w:tcPr>
          <w:p w14:paraId="3B79416A" w14:textId="77777777" w:rsidR="00364FF2" w:rsidRPr="006F4401" w:rsidRDefault="00364FF2" w:rsidP="00364FF2">
            <w:pPr>
              <w:rPr>
                <w:rFonts w:asciiTheme="minorHAnsi" w:hAnsiTheme="minorHAnsi"/>
                <w:lang w:val="nl-NL"/>
              </w:rPr>
            </w:pPr>
          </w:p>
        </w:tc>
        <w:tc>
          <w:tcPr>
            <w:tcW w:w="2903" w:type="dxa"/>
          </w:tcPr>
          <w:p w14:paraId="6DAEA77E" w14:textId="77777777" w:rsidR="00364FF2" w:rsidRPr="00103913" w:rsidRDefault="00364FF2" w:rsidP="00364FF2">
            <w:pPr>
              <w:rPr>
                <w:rFonts w:asciiTheme="minorHAnsi" w:hAnsiTheme="minorHAnsi"/>
                <w:b/>
                <w:lang w:val="en-GB"/>
              </w:rPr>
            </w:pPr>
          </w:p>
        </w:tc>
        <w:tc>
          <w:tcPr>
            <w:tcW w:w="3700" w:type="dxa"/>
          </w:tcPr>
          <w:p w14:paraId="35CF4B1D" w14:textId="641751EC" w:rsidR="00364FF2" w:rsidRPr="00364FF2" w:rsidRDefault="00364FF2" w:rsidP="00364FF2">
            <w:pPr>
              <w:rPr>
                <w:rFonts w:asciiTheme="minorHAnsi" w:hAnsiTheme="minorHAnsi"/>
                <w:b/>
                <w:lang w:val="en-GB"/>
              </w:rPr>
            </w:pPr>
          </w:p>
        </w:tc>
      </w:tr>
      <w:tr w:rsidR="00364FF2" w14:paraId="2C04BDB0" w14:textId="77777777" w:rsidTr="00364FF2">
        <w:tc>
          <w:tcPr>
            <w:tcW w:w="2747" w:type="dxa"/>
          </w:tcPr>
          <w:p w14:paraId="46841FD5" w14:textId="3D99F187" w:rsidR="00364FF2" w:rsidRPr="00364FF2" w:rsidRDefault="00364FF2" w:rsidP="00364FF2">
            <w:pPr>
              <w:rPr>
                <w:rFonts w:asciiTheme="minorHAnsi" w:hAnsiTheme="minorHAnsi"/>
                <w:lang w:val="en-GB"/>
              </w:rPr>
            </w:pPr>
            <w:proofErr w:type="spellStart"/>
            <w:r w:rsidRPr="00103913">
              <w:rPr>
                <w:rFonts w:asciiTheme="minorHAnsi" w:hAnsiTheme="minorHAnsi"/>
                <w:lang w:val="en-GB"/>
              </w:rPr>
              <w:t>Titel</w:t>
            </w:r>
            <w:proofErr w:type="spellEnd"/>
            <w:r w:rsidRPr="00103913">
              <w:rPr>
                <w:rFonts w:asciiTheme="minorHAnsi" w:hAnsiTheme="minorHAnsi"/>
                <w:lang w:val="en-GB"/>
              </w:rPr>
              <w:t xml:space="preserve"> </w:t>
            </w:r>
            <w:proofErr w:type="spellStart"/>
            <w:r w:rsidRPr="00103913">
              <w:rPr>
                <w:rFonts w:asciiTheme="minorHAnsi" w:hAnsiTheme="minorHAnsi"/>
                <w:lang w:val="en-GB"/>
              </w:rPr>
              <w:t>onderzoek</w:t>
            </w:r>
            <w:proofErr w:type="spellEnd"/>
          </w:p>
        </w:tc>
        <w:tc>
          <w:tcPr>
            <w:tcW w:w="2903" w:type="dxa"/>
          </w:tcPr>
          <w:p w14:paraId="04C708FF" w14:textId="2F241A07" w:rsidR="00364FF2" w:rsidRPr="00103913" w:rsidRDefault="00364FF2" w:rsidP="00364FF2">
            <w:pPr>
              <w:rPr>
                <w:rFonts w:asciiTheme="minorHAnsi" w:hAnsiTheme="minorHAnsi"/>
                <w:b/>
                <w:lang w:val="nl-NL"/>
              </w:rPr>
            </w:pPr>
            <w:r w:rsidRPr="00A673A6">
              <w:rPr>
                <w:rFonts w:asciiTheme="minorHAnsi" w:hAnsiTheme="minorHAnsi"/>
                <w:i/>
                <w:lang w:val="nl-NL"/>
              </w:rPr>
              <w:t xml:space="preserve">Research </w:t>
            </w:r>
            <w:proofErr w:type="spellStart"/>
            <w:r w:rsidRPr="00A673A6">
              <w:rPr>
                <w:rFonts w:asciiTheme="minorHAnsi" w:hAnsiTheme="minorHAnsi"/>
                <w:i/>
                <w:lang w:val="nl-NL"/>
              </w:rPr>
              <w:t>title</w:t>
            </w:r>
            <w:proofErr w:type="spellEnd"/>
          </w:p>
        </w:tc>
        <w:tc>
          <w:tcPr>
            <w:tcW w:w="3700" w:type="dxa"/>
          </w:tcPr>
          <w:p w14:paraId="55C61AF3" w14:textId="74F5623F" w:rsidR="00364FF2" w:rsidRPr="00364FF2" w:rsidRDefault="00364FF2" w:rsidP="00364FF2">
            <w:pPr>
              <w:rPr>
                <w:rFonts w:asciiTheme="minorHAnsi" w:hAnsiTheme="minorHAnsi"/>
                <w:b/>
                <w:lang w:val="en-GB"/>
              </w:rPr>
            </w:pPr>
            <w:r w:rsidRPr="00364FF2">
              <w:rPr>
                <w:rFonts w:asciiTheme="minorHAnsi" w:hAnsiTheme="minorHAnsi"/>
                <w:b/>
                <w:lang w:val="nl-NL"/>
              </w:rPr>
              <w:t>[…]</w:t>
            </w:r>
          </w:p>
        </w:tc>
      </w:tr>
      <w:tr w:rsidR="00364FF2" w14:paraId="7AC5870E" w14:textId="77777777" w:rsidTr="00364FF2">
        <w:tc>
          <w:tcPr>
            <w:tcW w:w="2747" w:type="dxa"/>
          </w:tcPr>
          <w:p w14:paraId="34CEDB72" w14:textId="77777777" w:rsidR="00364FF2" w:rsidRPr="00103913" w:rsidRDefault="00364FF2" w:rsidP="00364FF2">
            <w:pPr>
              <w:rPr>
                <w:rFonts w:asciiTheme="minorHAnsi" w:hAnsiTheme="minorHAnsi"/>
                <w:lang w:val="en-GB"/>
              </w:rPr>
            </w:pPr>
          </w:p>
        </w:tc>
        <w:tc>
          <w:tcPr>
            <w:tcW w:w="2903" w:type="dxa"/>
          </w:tcPr>
          <w:p w14:paraId="7C5F5F58" w14:textId="77777777" w:rsidR="00364FF2" w:rsidRPr="00103913" w:rsidRDefault="00364FF2" w:rsidP="00364FF2">
            <w:pPr>
              <w:rPr>
                <w:rFonts w:asciiTheme="minorHAnsi" w:hAnsiTheme="minorHAnsi"/>
                <w:b/>
                <w:lang w:val="en-GB"/>
              </w:rPr>
            </w:pPr>
          </w:p>
        </w:tc>
        <w:tc>
          <w:tcPr>
            <w:tcW w:w="3700" w:type="dxa"/>
          </w:tcPr>
          <w:p w14:paraId="7EC5867E" w14:textId="389D0F43" w:rsidR="00364FF2" w:rsidRPr="00364FF2" w:rsidRDefault="00364FF2" w:rsidP="00364FF2">
            <w:pPr>
              <w:rPr>
                <w:rFonts w:asciiTheme="minorHAnsi" w:hAnsiTheme="minorHAnsi"/>
                <w:b/>
                <w:lang w:val="en-GB"/>
              </w:rPr>
            </w:pPr>
          </w:p>
        </w:tc>
      </w:tr>
      <w:tr w:rsidR="00364FF2" w:rsidRPr="00103913" w14:paraId="3061DEAB" w14:textId="77777777" w:rsidTr="00364FF2">
        <w:tc>
          <w:tcPr>
            <w:tcW w:w="2747" w:type="dxa"/>
          </w:tcPr>
          <w:p w14:paraId="4CEDC182" w14:textId="1E354640" w:rsidR="00364FF2" w:rsidRPr="00103913" w:rsidRDefault="00364FF2" w:rsidP="00364FF2">
            <w:pPr>
              <w:rPr>
                <w:rFonts w:asciiTheme="minorHAnsi" w:hAnsiTheme="minorHAnsi"/>
                <w:lang w:val="nl-NL"/>
              </w:rPr>
            </w:pPr>
            <w:r w:rsidRPr="00A673A6">
              <w:rPr>
                <w:rFonts w:asciiTheme="minorHAnsi" w:hAnsiTheme="minorHAnsi"/>
                <w:lang w:val="nl-NL"/>
              </w:rPr>
              <w:t>CGR adviesnummer van oorspronkelijke aanvraag</w:t>
            </w:r>
          </w:p>
        </w:tc>
        <w:tc>
          <w:tcPr>
            <w:tcW w:w="2903" w:type="dxa"/>
          </w:tcPr>
          <w:p w14:paraId="13C2FA3D" w14:textId="5397B39A" w:rsidR="00364FF2" w:rsidRPr="00364FF2" w:rsidRDefault="00364FF2" w:rsidP="00364FF2">
            <w:pPr>
              <w:rPr>
                <w:rFonts w:asciiTheme="minorHAnsi" w:hAnsiTheme="minorHAnsi"/>
                <w:b/>
                <w:lang w:val="en-GB"/>
              </w:rPr>
            </w:pPr>
            <w:r w:rsidRPr="00364FF2">
              <w:rPr>
                <w:rFonts w:asciiTheme="minorHAnsi" w:hAnsiTheme="minorHAnsi"/>
                <w:i/>
                <w:lang w:val="en-GB"/>
              </w:rPr>
              <w:t>Number CGR advice of initial application</w:t>
            </w:r>
          </w:p>
        </w:tc>
        <w:tc>
          <w:tcPr>
            <w:tcW w:w="3700" w:type="dxa"/>
          </w:tcPr>
          <w:p w14:paraId="58257762" w14:textId="2A90E58C" w:rsidR="00364FF2" w:rsidRPr="00364FF2" w:rsidRDefault="00364FF2" w:rsidP="00364FF2">
            <w:pPr>
              <w:rPr>
                <w:rFonts w:asciiTheme="minorHAnsi" w:hAnsiTheme="minorHAnsi"/>
                <w:b/>
                <w:lang w:val="nl-NL"/>
              </w:rPr>
            </w:pPr>
            <w:r w:rsidRPr="00364FF2">
              <w:rPr>
                <w:rFonts w:asciiTheme="minorHAnsi" w:hAnsiTheme="minorHAnsi"/>
                <w:b/>
                <w:lang w:val="nl-NL"/>
              </w:rPr>
              <w:t>[…]</w:t>
            </w:r>
          </w:p>
        </w:tc>
      </w:tr>
      <w:tr w:rsidR="00364FF2" w:rsidRPr="00103913" w14:paraId="7AA103DE" w14:textId="77777777" w:rsidTr="00364FF2">
        <w:tc>
          <w:tcPr>
            <w:tcW w:w="2747" w:type="dxa"/>
          </w:tcPr>
          <w:p w14:paraId="27201989" w14:textId="77777777" w:rsidR="00364FF2" w:rsidRPr="00A673A6" w:rsidRDefault="00364FF2" w:rsidP="00364FF2">
            <w:pPr>
              <w:rPr>
                <w:rFonts w:asciiTheme="minorHAnsi" w:hAnsiTheme="minorHAnsi"/>
                <w:lang w:val="nl-NL"/>
              </w:rPr>
            </w:pPr>
          </w:p>
        </w:tc>
        <w:tc>
          <w:tcPr>
            <w:tcW w:w="2903" w:type="dxa"/>
          </w:tcPr>
          <w:p w14:paraId="1B964361" w14:textId="77777777" w:rsidR="00364FF2" w:rsidRPr="00103913" w:rsidRDefault="00364FF2" w:rsidP="00364FF2">
            <w:pPr>
              <w:rPr>
                <w:rFonts w:asciiTheme="minorHAnsi" w:hAnsiTheme="minorHAnsi"/>
                <w:b/>
                <w:lang w:val="nl-NL"/>
              </w:rPr>
            </w:pPr>
          </w:p>
        </w:tc>
        <w:tc>
          <w:tcPr>
            <w:tcW w:w="3700" w:type="dxa"/>
          </w:tcPr>
          <w:p w14:paraId="15806B4C" w14:textId="335D4113" w:rsidR="00364FF2" w:rsidRPr="00364FF2" w:rsidRDefault="00364FF2" w:rsidP="00364FF2">
            <w:pPr>
              <w:rPr>
                <w:rFonts w:asciiTheme="minorHAnsi" w:hAnsiTheme="minorHAnsi"/>
                <w:b/>
                <w:lang w:val="nl-NL"/>
              </w:rPr>
            </w:pPr>
          </w:p>
        </w:tc>
      </w:tr>
      <w:tr w:rsidR="00364FF2" w:rsidRPr="00103913" w14:paraId="610700C6" w14:textId="77777777" w:rsidTr="00364FF2">
        <w:tc>
          <w:tcPr>
            <w:tcW w:w="2747" w:type="dxa"/>
          </w:tcPr>
          <w:p w14:paraId="35A80776" w14:textId="45589180" w:rsidR="00364FF2" w:rsidRPr="00364FF2" w:rsidRDefault="00364FF2" w:rsidP="00364FF2">
            <w:pPr>
              <w:rPr>
                <w:rFonts w:asciiTheme="minorHAnsi" w:hAnsiTheme="minorHAnsi"/>
                <w:lang w:val="nl-NL"/>
              </w:rPr>
            </w:pPr>
            <w:r>
              <w:rPr>
                <w:rFonts w:asciiTheme="minorHAnsi" w:hAnsiTheme="minorHAnsi"/>
                <w:lang w:val="nl-NL"/>
              </w:rPr>
              <w:t>Zijn er eerder amendementen ter toetsing ingediend</w:t>
            </w:r>
            <w:r w:rsidRPr="006F4401">
              <w:rPr>
                <w:rFonts w:asciiTheme="minorHAnsi" w:hAnsiTheme="minorHAnsi"/>
                <w:lang w:val="nl-NL"/>
              </w:rPr>
              <w:t>?</w:t>
            </w:r>
            <w:r>
              <w:rPr>
                <w:rFonts w:asciiTheme="minorHAnsi" w:hAnsiTheme="minorHAnsi"/>
                <w:lang w:val="nl-NL"/>
              </w:rPr>
              <w:t xml:space="preserve"> Zo ja, vul het nummer in</w:t>
            </w:r>
          </w:p>
        </w:tc>
        <w:tc>
          <w:tcPr>
            <w:tcW w:w="2903" w:type="dxa"/>
          </w:tcPr>
          <w:p w14:paraId="01360AEF" w14:textId="0AC902FD" w:rsidR="00364FF2" w:rsidRPr="00364FF2" w:rsidRDefault="00364FF2" w:rsidP="00364FF2">
            <w:pPr>
              <w:rPr>
                <w:rFonts w:asciiTheme="minorHAnsi" w:hAnsiTheme="minorHAnsi"/>
                <w:b/>
                <w:lang w:val="en-GB"/>
              </w:rPr>
            </w:pPr>
            <w:r w:rsidRPr="00834905">
              <w:rPr>
                <w:rFonts w:asciiTheme="minorHAnsi" w:hAnsiTheme="minorHAnsi"/>
                <w:i/>
                <w:lang w:val="en-GB"/>
              </w:rPr>
              <w:t>Are there amendments tabled</w:t>
            </w:r>
            <w:r>
              <w:rPr>
                <w:rFonts w:asciiTheme="minorHAnsi" w:hAnsiTheme="minorHAnsi"/>
                <w:i/>
                <w:lang w:val="en-GB"/>
              </w:rPr>
              <w:t xml:space="preserve"> before</w:t>
            </w:r>
            <w:r w:rsidRPr="00834905">
              <w:rPr>
                <w:rFonts w:asciiTheme="minorHAnsi" w:hAnsiTheme="minorHAnsi"/>
                <w:i/>
                <w:lang w:val="en-GB"/>
              </w:rPr>
              <w:t xml:space="preserve"> for </w:t>
            </w:r>
            <w:r>
              <w:rPr>
                <w:rFonts w:asciiTheme="minorHAnsi" w:hAnsiTheme="minorHAnsi"/>
                <w:i/>
                <w:lang w:val="en-GB"/>
              </w:rPr>
              <w:t>assessment</w:t>
            </w:r>
            <w:r w:rsidRPr="00834905">
              <w:rPr>
                <w:rFonts w:asciiTheme="minorHAnsi" w:hAnsiTheme="minorHAnsi"/>
                <w:i/>
                <w:lang w:val="en-GB"/>
              </w:rPr>
              <w:t>?</w:t>
            </w:r>
            <w:r>
              <w:rPr>
                <w:rFonts w:asciiTheme="minorHAnsi" w:hAnsiTheme="minorHAnsi"/>
                <w:i/>
                <w:lang w:val="en-GB"/>
              </w:rPr>
              <w:t xml:space="preserve"> I</w:t>
            </w:r>
            <w:r w:rsidRPr="00103913">
              <w:rPr>
                <w:rFonts w:asciiTheme="minorHAnsi" w:hAnsiTheme="minorHAnsi"/>
                <w:i/>
                <w:lang w:val="en-GB"/>
              </w:rPr>
              <w:t>f so</w:t>
            </w:r>
            <w:r>
              <w:rPr>
                <w:rFonts w:asciiTheme="minorHAnsi" w:hAnsiTheme="minorHAnsi"/>
                <w:i/>
                <w:lang w:val="en-GB"/>
              </w:rPr>
              <w:t>, please indicate the number(s)</w:t>
            </w:r>
          </w:p>
        </w:tc>
        <w:tc>
          <w:tcPr>
            <w:tcW w:w="3700" w:type="dxa"/>
          </w:tcPr>
          <w:p w14:paraId="11369C27" w14:textId="4FD388DB" w:rsidR="00364FF2" w:rsidRPr="0088298F" w:rsidRDefault="00364FF2" w:rsidP="00364FF2">
            <w:pPr>
              <w:rPr>
                <w:rFonts w:asciiTheme="minorHAnsi" w:hAnsiTheme="minorHAnsi"/>
                <w:b/>
              </w:rPr>
            </w:pPr>
            <w:r w:rsidRPr="0088298F">
              <w:rPr>
                <w:rFonts w:asciiTheme="minorHAnsi" w:hAnsiTheme="minorHAnsi"/>
                <w:b/>
              </w:rPr>
              <w:t>Ja (Yes) / Nee (No)</w:t>
            </w:r>
          </w:p>
          <w:p w14:paraId="09995948" w14:textId="77777777" w:rsidR="00364FF2" w:rsidRPr="0088298F" w:rsidRDefault="00364FF2" w:rsidP="00364FF2">
            <w:pPr>
              <w:rPr>
                <w:rFonts w:asciiTheme="minorHAnsi" w:hAnsiTheme="minorHAnsi"/>
                <w:b/>
              </w:rPr>
            </w:pPr>
          </w:p>
          <w:p w14:paraId="0A32FC55" w14:textId="75676F97" w:rsidR="00364FF2" w:rsidRPr="00364FF2" w:rsidRDefault="00364FF2" w:rsidP="00364FF2">
            <w:pPr>
              <w:rPr>
                <w:rFonts w:asciiTheme="minorHAnsi" w:hAnsiTheme="minorHAnsi"/>
                <w:b/>
                <w:lang w:val="en-GB"/>
              </w:rPr>
            </w:pPr>
            <w:proofErr w:type="spellStart"/>
            <w:r w:rsidRPr="00364FF2">
              <w:rPr>
                <w:rFonts w:asciiTheme="minorHAnsi" w:hAnsiTheme="minorHAnsi"/>
                <w:b/>
                <w:lang w:val="en-GB"/>
              </w:rPr>
              <w:t>Adviesnummer</w:t>
            </w:r>
            <w:proofErr w:type="spellEnd"/>
            <w:r w:rsidRPr="00364FF2">
              <w:rPr>
                <w:rFonts w:asciiTheme="minorHAnsi" w:hAnsiTheme="minorHAnsi"/>
                <w:b/>
                <w:lang w:val="en-GB"/>
              </w:rPr>
              <w:t xml:space="preserve">(s) (Advice number(s)): </w:t>
            </w:r>
          </w:p>
        </w:tc>
      </w:tr>
    </w:tbl>
    <w:p w14:paraId="5705E7FE" w14:textId="77777777" w:rsidR="00B10B0F" w:rsidRPr="0088298F" w:rsidRDefault="00B10B0F" w:rsidP="00B10B0F">
      <w:pPr>
        <w:rPr>
          <w:rFonts w:asciiTheme="minorHAnsi" w:hAnsiTheme="minorHAnsi"/>
          <w:lang w:val="nl-NL"/>
        </w:rPr>
      </w:pPr>
      <w:r w:rsidRPr="0088298F">
        <w:rPr>
          <w:rFonts w:asciiTheme="minorHAnsi" w:hAnsiTheme="minorHAnsi"/>
          <w:lang w:val="nl-NL"/>
        </w:rPr>
        <w:t>Voor een amendement dient u bij het loket DCRF een getekende aanbiedingsbrief in waarbij u duidelijk aangeeft wat de wijzigingen zijn. Tevens moeten alle gewijzigde documenten, samen met een versie met track changes worden ingediend. Als de informatie in het toetsingskader door het amendement inhoudelijk wijzigt, dient u ok een nieuwe versie van het toetsingskader aan te maken en in te dienen.</w:t>
      </w:r>
    </w:p>
    <w:p w14:paraId="18A1DE55" w14:textId="77777777" w:rsidR="00B10B0F" w:rsidRPr="0088298F" w:rsidRDefault="00B10B0F" w:rsidP="00B10B0F">
      <w:pPr>
        <w:rPr>
          <w:rFonts w:asciiTheme="minorHAnsi" w:hAnsiTheme="minorHAnsi"/>
          <w:lang w:val="nl-NL"/>
        </w:rPr>
      </w:pPr>
    </w:p>
    <w:p w14:paraId="14DB1B4E" w14:textId="205ED39B" w:rsidR="00B10B0F" w:rsidRDefault="00B10B0F" w:rsidP="00B10B0F">
      <w:pPr>
        <w:rPr>
          <w:rFonts w:asciiTheme="minorHAnsi" w:hAnsiTheme="minorHAnsi"/>
          <w:lang w:val="nl-NL"/>
        </w:rPr>
      </w:pPr>
      <w:r w:rsidRPr="0088298F">
        <w:rPr>
          <w:rFonts w:asciiTheme="minorHAnsi" w:hAnsiTheme="minorHAnsi"/>
          <w:lang w:val="nl-NL"/>
        </w:rPr>
        <w:t>Samengevat dient u bij een amendement</w:t>
      </w:r>
      <w:r w:rsidR="00097D7A">
        <w:rPr>
          <w:rFonts w:asciiTheme="minorHAnsi" w:hAnsiTheme="minorHAnsi"/>
          <w:lang w:val="nl-NL"/>
        </w:rPr>
        <w:t xml:space="preserve">, </w:t>
      </w:r>
      <w:r w:rsidR="00097D7A" w:rsidRPr="00097D7A">
        <w:rPr>
          <w:rFonts w:asciiTheme="minorHAnsi" w:hAnsiTheme="minorHAnsi"/>
          <w:b/>
          <w:u w:val="single"/>
          <w:lang w:val="nl-NL"/>
        </w:rPr>
        <w:t>naast dit formulier</w:t>
      </w:r>
      <w:r w:rsidR="00097D7A">
        <w:rPr>
          <w:rFonts w:asciiTheme="minorHAnsi" w:hAnsiTheme="minorHAnsi"/>
          <w:lang w:val="nl-NL"/>
        </w:rPr>
        <w:t xml:space="preserve">, </w:t>
      </w:r>
      <w:r w:rsidRPr="0088298F">
        <w:rPr>
          <w:rFonts w:asciiTheme="minorHAnsi" w:hAnsiTheme="minorHAnsi"/>
          <w:lang w:val="nl-NL"/>
        </w:rPr>
        <w:t xml:space="preserve"> de volgende documenten in te dienen via </w:t>
      </w:r>
      <w:hyperlink r:id="rId12" w:history="1">
        <w:r w:rsidR="00097D7A" w:rsidRPr="004D1032">
          <w:rPr>
            <w:rStyle w:val="Hyperlink"/>
            <w:rFonts w:asciiTheme="minorHAnsi" w:hAnsiTheme="minorHAnsi"/>
            <w:lang w:val="nl-NL"/>
          </w:rPr>
          <w:t>nwmo@dcrfonline.nl</w:t>
        </w:r>
      </w:hyperlink>
      <w:r w:rsidRPr="0088298F">
        <w:rPr>
          <w:rFonts w:asciiTheme="minorHAnsi" w:hAnsiTheme="minorHAnsi"/>
          <w:lang w:val="nl-NL"/>
        </w:rPr>
        <w:t>:</w:t>
      </w:r>
    </w:p>
    <w:p w14:paraId="34B32A32" w14:textId="77777777" w:rsidR="00B10B0F" w:rsidRPr="0088298F" w:rsidRDefault="00B10B0F" w:rsidP="00B10B0F">
      <w:pPr>
        <w:rPr>
          <w:rFonts w:asciiTheme="minorHAnsi" w:hAnsiTheme="minorHAnsi"/>
          <w:lang w:val="nl-NL"/>
        </w:rPr>
      </w:pPr>
      <w:r w:rsidRPr="0088298F">
        <w:rPr>
          <w:rFonts w:asciiTheme="minorHAnsi" w:hAnsiTheme="minorHAnsi"/>
          <w:lang w:val="nl-NL"/>
        </w:rPr>
        <w:t>•aanbiedingsbrief met daarin een omschrijving van de wijziging(en) en een overzicht van alle documenten die u indient</w:t>
      </w:r>
    </w:p>
    <w:p w14:paraId="5866961B" w14:textId="77777777" w:rsidR="00B10B0F" w:rsidRPr="0088298F" w:rsidRDefault="00B10B0F" w:rsidP="00B10B0F">
      <w:pPr>
        <w:rPr>
          <w:rFonts w:asciiTheme="minorHAnsi" w:hAnsiTheme="minorHAnsi"/>
          <w:lang w:val="nl-NL"/>
        </w:rPr>
      </w:pPr>
      <w:r w:rsidRPr="0088298F">
        <w:rPr>
          <w:rFonts w:asciiTheme="minorHAnsi" w:hAnsiTheme="minorHAnsi"/>
          <w:lang w:val="nl-NL"/>
        </w:rPr>
        <w:t>•alle gewijzig</w:t>
      </w:r>
      <w:bookmarkStart w:id="0" w:name="_GoBack"/>
      <w:bookmarkEnd w:id="0"/>
      <w:r w:rsidRPr="0088298F">
        <w:rPr>
          <w:rFonts w:asciiTheme="minorHAnsi" w:hAnsiTheme="minorHAnsi"/>
          <w:lang w:val="nl-NL"/>
        </w:rPr>
        <w:t>de en/of nieuwe documenten ( een versie met track changes en een schone versie)</w:t>
      </w:r>
    </w:p>
    <w:p w14:paraId="72E116C5" w14:textId="0387B259" w:rsidR="006F4401" w:rsidRPr="0088298F" w:rsidRDefault="00B10B0F" w:rsidP="00103913">
      <w:pPr>
        <w:rPr>
          <w:rFonts w:asciiTheme="minorHAnsi" w:hAnsiTheme="minorHAnsi"/>
          <w:lang w:val="nl-NL"/>
        </w:rPr>
      </w:pPr>
      <w:r w:rsidRPr="0088298F">
        <w:rPr>
          <w:rFonts w:asciiTheme="minorHAnsi" w:hAnsiTheme="minorHAnsi"/>
          <w:lang w:val="nl-NL"/>
        </w:rPr>
        <w:t>•indien de informatie in het toetsingskader inhoudelijk wijzigt, dient u ook een nieuwe versie van het toetsingskader mee te sturen.</w:t>
      </w:r>
    </w:p>
    <w:sectPr w:rsidR="006F4401" w:rsidRPr="0088298F" w:rsidSect="00666383">
      <w:footerReference w:type="default" r:id="rId13"/>
      <w:headerReference w:type="first" r:id="rId14"/>
      <w:footerReference w:type="first" r:id="rId15"/>
      <w:type w:val="continuous"/>
      <w:pgSz w:w="12240" w:h="15840"/>
      <w:pgMar w:top="1276" w:right="1440" w:bottom="1134"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77F9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9E95A" w14:textId="77777777" w:rsidR="00585D66" w:rsidRDefault="00585D66" w:rsidP="00727C5E">
      <w:r>
        <w:separator/>
      </w:r>
    </w:p>
  </w:endnote>
  <w:endnote w:type="continuationSeparator" w:id="0">
    <w:p w14:paraId="42B46018" w14:textId="77777777" w:rsidR="00585D66" w:rsidRDefault="00585D66" w:rsidP="00727C5E">
      <w:r>
        <w:continuationSeparator/>
      </w:r>
    </w:p>
  </w:endnote>
  <w:endnote w:type="continuationNotice" w:id="1">
    <w:p w14:paraId="09874607" w14:textId="77777777" w:rsidR="00456441" w:rsidRDefault="00456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809958"/>
      <w:docPartObj>
        <w:docPartGallery w:val="Page Numbers (Bottom of Page)"/>
        <w:docPartUnique/>
      </w:docPartObj>
    </w:sdtPr>
    <w:sdtEndPr/>
    <w:sdtContent>
      <w:p w14:paraId="0A5E8EF5" w14:textId="039EB3B1" w:rsidR="00A93598" w:rsidRDefault="00A93598">
        <w:pPr>
          <w:pStyle w:val="Voettekst"/>
          <w:jc w:val="right"/>
        </w:pPr>
        <w:r>
          <w:fldChar w:fldCharType="begin"/>
        </w:r>
        <w:r>
          <w:instrText>PAGE   \* MERGEFORMAT</w:instrText>
        </w:r>
        <w:r>
          <w:fldChar w:fldCharType="separate"/>
        </w:r>
        <w:r w:rsidR="00097D7A" w:rsidRPr="00097D7A">
          <w:rPr>
            <w:noProof/>
            <w:lang w:val="nl-NL"/>
          </w:rPr>
          <w:t>2</w:t>
        </w:r>
        <w:r>
          <w:fldChar w:fldCharType="end"/>
        </w:r>
      </w:p>
    </w:sdtContent>
  </w:sdt>
  <w:p w14:paraId="7BF5E390" w14:textId="58712A75" w:rsidR="00585D66" w:rsidRDefault="00585D66" w:rsidP="00727C5E">
    <w:pPr>
      <w:pStyle w:val="Voettekst"/>
      <w:jc w:val="center"/>
    </w:pPr>
    <w:r>
      <w:rPr>
        <w:noProof/>
        <w:lang w:val="nl-NL" w:eastAsia="nl-NL"/>
      </w:rPr>
      <w:drawing>
        <wp:anchor distT="0" distB="0" distL="114300" distR="114300" simplePos="0" relativeHeight="251658242" behindDoc="0" locked="0" layoutInCell="1" allowOverlap="1" wp14:anchorId="0876A2D9" wp14:editId="4A784827">
          <wp:simplePos x="0" y="0"/>
          <wp:positionH relativeFrom="margin">
            <wp:align>center</wp:align>
          </wp:positionH>
          <wp:positionV relativeFrom="margin">
            <wp:posOffset>8500745</wp:posOffset>
          </wp:positionV>
          <wp:extent cx="1363636" cy="360000"/>
          <wp:effectExtent l="0" t="0" r="0" b="2540"/>
          <wp:wrapNone/>
          <wp:docPr id="17" name="Afbeelding 17" descr="C:\Users\jverschoor\AppData\Local\Microsoft\Windows\INetCache\Content.Word\nWM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erschoor\AppData\Local\Microsoft\Windows\INetCache\Content.Word\nWMO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636" cy="36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D7BFA" w14:textId="3BA4268A" w:rsidR="00585D66" w:rsidRDefault="00585D66">
    <w:pPr>
      <w:pStyle w:val="Voettekst"/>
    </w:pPr>
    <w:r>
      <w:rPr>
        <w:noProof/>
        <w:lang w:val="nl-NL" w:eastAsia="nl-NL"/>
      </w:rPr>
      <w:drawing>
        <wp:anchor distT="0" distB="0" distL="114300" distR="114300" simplePos="0" relativeHeight="251658241" behindDoc="0" locked="0" layoutInCell="1" allowOverlap="1" wp14:anchorId="2367433E" wp14:editId="4F88599F">
          <wp:simplePos x="0" y="0"/>
          <wp:positionH relativeFrom="margin">
            <wp:align>center</wp:align>
          </wp:positionH>
          <wp:positionV relativeFrom="margin">
            <wp:posOffset>8439150</wp:posOffset>
          </wp:positionV>
          <wp:extent cx="1363636" cy="360000"/>
          <wp:effectExtent l="0" t="0" r="0" b="2540"/>
          <wp:wrapNone/>
          <wp:docPr id="19" name="Afbeelding 19" descr="C:\Users\jverschoor\AppData\Local\Microsoft\Windows\INetCache\Content.Word\nWM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erschoor\AppData\Local\Microsoft\Windows\INetCache\Content.Word\nWMO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636" cy="36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E9BD1" w14:textId="77777777" w:rsidR="00585D66" w:rsidRDefault="00585D66" w:rsidP="00727C5E">
      <w:r>
        <w:separator/>
      </w:r>
    </w:p>
  </w:footnote>
  <w:footnote w:type="continuationSeparator" w:id="0">
    <w:p w14:paraId="0C683C5B" w14:textId="77777777" w:rsidR="00585D66" w:rsidRDefault="00585D66" w:rsidP="00727C5E">
      <w:r>
        <w:continuationSeparator/>
      </w:r>
    </w:p>
  </w:footnote>
  <w:footnote w:type="continuationNotice" w:id="1">
    <w:p w14:paraId="16CB6F24" w14:textId="77777777" w:rsidR="00456441" w:rsidRDefault="004564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F5109" w14:textId="3510E681" w:rsidR="00F07B53" w:rsidRDefault="00585D66">
    <w:pPr>
      <w:pStyle w:val="Koptekst"/>
    </w:pPr>
    <w:r>
      <w:rPr>
        <w:noProof/>
        <w:lang w:val="nl-NL" w:eastAsia="nl-NL"/>
      </w:rPr>
      <w:drawing>
        <wp:anchor distT="0" distB="0" distL="114300" distR="114300" simplePos="0" relativeHeight="251658240" behindDoc="0" locked="0" layoutInCell="1" allowOverlap="1" wp14:anchorId="6467AB18" wp14:editId="632BA5C0">
          <wp:simplePos x="0" y="0"/>
          <wp:positionH relativeFrom="margin">
            <wp:posOffset>4248150</wp:posOffset>
          </wp:positionH>
          <wp:positionV relativeFrom="margin">
            <wp:posOffset>-752475</wp:posOffset>
          </wp:positionV>
          <wp:extent cx="2381250" cy="628650"/>
          <wp:effectExtent l="0" t="0" r="0" b="0"/>
          <wp:wrapNone/>
          <wp:docPr id="18" name="Afbeelding 18" descr="C:\Users\jverschoor\AppData\Local\Microsoft\Windows\INetCache\Content.Word\nWM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erschoor\AppData\Local\Microsoft\Windows\INetCache\Content.Word\nWMO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6D58"/>
    <w:multiLevelType w:val="hybridMultilevel"/>
    <w:tmpl w:val="2D5453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5260D3D"/>
    <w:multiLevelType w:val="hybridMultilevel"/>
    <w:tmpl w:val="24DA27F6"/>
    <w:lvl w:ilvl="0" w:tplc="1B5E369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F2140F9"/>
    <w:multiLevelType w:val="hybridMultilevel"/>
    <w:tmpl w:val="30E2CB0E"/>
    <w:lvl w:ilvl="0" w:tplc="2334DFA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D343F1C"/>
    <w:multiLevelType w:val="hybridMultilevel"/>
    <w:tmpl w:val="B55C4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D4C472C"/>
    <w:multiLevelType w:val="hybridMultilevel"/>
    <w:tmpl w:val="EDB60582"/>
    <w:lvl w:ilvl="0" w:tplc="04130001">
      <w:start w:val="1"/>
      <w:numFmt w:val="bullet"/>
      <w:lvlText w:val=""/>
      <w:lvlJc w:val="left"/>
      <w:pPr>
        <w:ind w:left="720" w:hanging="360"/>
      </w:pPr>
      <w:rPr>
        <w:rFonts w:ascii="Symbol" w:hAnsi="Symbol" w:hint="default"/>
      </w:rPr>
    </w:lvl>
    <w:lvl w:ilvl="1" w:tplc="8C449218">
      <w:numFmt w:val="bullet"/>
      <w:lvlText w:val="•"/>
      <w:lvlJc w:val="left"/>
      <w:pPr>
        <w:ind w:left="1800" w:hanging="720"/>
      </w:pPr>
      <w:rPr>
        <w:rFonts w:ascii="Calibri" w:eastAsiaTheme="minorHAnsi" w:hAnsi="Calibri" w:cstheme="minorBid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3415661"/>
    <w:multiLevelType w:val="hybridMultilevel"/>
    <w:tmpl w:val="0D141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67F3737"/>
    <w:multiLevelType w:val="hybridMultilevel"/>
    <w:tmpl w:val="E2A69864"/>
    <w:lvl w:ilvl="0" w:tplc="2334DFA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70C3E72"/>
    <w:multiLevelType w:val="hybridMultilevel"/>
    <w:tmpl w:val="40127E26"/>
    <w:lvl w:ilvl="0" w:tplc="2334DFAA">
      <w:start w:val="1"/>
      <w:numFmt w:val="decimal"/>
      <w:lvlText w:val="%1."/>
      <w:lvlJc w:val="left"/>
      <w:pPr>
        <w:ind w:left="720" w:hanging="720"/>
      </w:pPr>
      <w:rPr>
        <w:rFonts w:hint="default"/>
      </w:rPr>
    </w:lvl>
    <w:lvl w:ilvl="1" w:tplc="02D4FCBE">
      <w:start w:val="1"/>
      <w:numFmt w:val="lowerRoman"/>
      <w:lvlText w:val="%2."/>
      <w:lvlJc w:val="left"/>
      <w:pPr>
        <w:ind w:left="1440" w:hanging="720"/>
      </w:pPr>
      <w:rPr>
        <w:rFonts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5D5F56EE"/>
    <w:multiLevelType w:val="hybridMultilevel"/>
    <w:tmpl w:val="718EBF82"/>
    <w:lvl w:ilvl="0" w:tplc="2334DFA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5314FD5"/>
    <w:multiLevelType w:val="hybridMultilevel"/>
    <w:tmpl w:val="D3C6E6AE"/>
    <w:lvl w:ilvl="0" w:tplc="2334DFAA">
      <w:start w:val="1"/>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6A0928EE"/>
    <w:multiLevelType w:val="hybridMultilevel"/>
    <w:tmpl w:val="C2642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B0B6146"/>
    <w:multiLevelType w:val="hybridMultilevel"/>
    <w:tmpl w:val="FA5084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DFA6CAC"/>
    <w:multiLevelType w:val="hybridMultilevel"/>
    <w:tmpl w:val="30E2CB0E"/>
    <w:lvl w:ilvl="0" w:tplc="2334DFAA">
      <w:start w:val="1"/>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7DDD5BB5"/>
    <w:multiLevelType w:val="hybridMultilevel"/>
    <w:tmpl w:val="5BB6CC06"/>
    <w:lvl w:ilvl="0" w:tplc="2334DFAA">
      <w:start w:val="1"/>
      <w:numFmt w:val="decimal"/>
      <w:lvlText w:val="%1."/>
      <w:lvlJc w:val="left"/>
      <w:pPr>
        <w:ind w:left="1080" w:hanging="720"/>
      </w:pPr>
      <w:rPr>
        <w:rFonts w:hint="default"/>
      </w:rPr>
    </w:lvl>
    <w:lvl w:ilvl="1" w:tplc="AFE0A0C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1"/>
  </w:num>
  <w:num w:numId="5">
    <w:abstractNumId w:val="2"/>
  </w:num>
  <w:num w:numId="6">
    <w:abstractNumId w:val="8"/>
  </w:num>
  <w:num w:numId="7">
    <w:abstractNumId w:val="9"/>
  </w:num>
  <w:num w:numId="8">
    <w:abstractNumId w:val="7"/>
  </w:num>
  <w:num w:numId="9">
    <w:abstractNumId w:val="12"/>
  </w:num>
  <w:num w:numId="10">
    <w:abstractNumId w:val="6"/>
  </w:num>
  <w:num w:numId="11">
    <w:abstractNumId w:val="13"/>
  </w:num>
  <w:num w:numId="12">
    <w:abstractNumId w:val="10"/>
  </w:num>
  <w:num w:numId="13">
    <w:abstractNumId w:val="0"/>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erpenisse, S.W.A. (Simone)">
    <w15:presenceInfo w15:providerId="AD" w15:userId="S-1-5-21-1878853907-2067484489-709122288-62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53"/>
    <w:rsid w:val="0003546A"/>
    <w:rsid w:val="00063871"/>
    <w:rsid w:val="00082228"/>
    <w:rsid w:val="00097D7A"/>
    <w:rsid w:val="000E1EB3"/>
    <w:rsid w:val="000F3467"/>
    <w:rsid w:val="00103913"/>
    <w:rsid w:val="001914D0"/>
    <w:rsid w:val="001D46EF"/>
    <w:rsid w:val="001F30AC"/>
    <w:rsid w:val="00221B45"/>
    <w:rsid w:val="002906A2"/>
    <w:rsid w:val="002E090E"/>
    <w:rsid w:val="003049B1"/>
    <w:rsid w:val="003068C2"/>
    <w:rsid w:val="00313008"/>
    <w:rsid w:val="00320309"/>
    <w:rsid w:val="00326F18"/>
    <w:rsid w:val="00364FF2"/>
    <w:rsid w:val="00381932"/>
    <w:rsid w:val="003D7D74"/>
    <w:rsid w:val="00456441"/>
    <w:rsid w:val="00465EFC"/>
    <w:rsid w:val="00491BAB"/>
    <w:rsid w:val="004C1BF4"/>
    <w:rsid w:val="004E5B18"/>
    <w:rsid w:val="0052430E"/>
    <w:rsid w:val="00540F81"/>
    <w:rsid w:val="00585D66"/>
    <w:rsid w:val="005A7007"/>
    <w:rsid w:val="005D3F26"/>
    <w:rsid w:val="005E6B40"/>
    <w:rsid w:val="00666383"/>
    <w:rsid w:val="006C2723"/>
    <w:rsid w:val="006F4401"/>
    <w:rsid w:val="00727C5E"/>
    <w:rsid w:val="007B2612"/>
    <w:rsid w:val="007C0349"/>
    <w:rsid w:val="00834905"/>
    <w:rsid w:val="0088298F"/>
    <w:rsid w:val="008B5F81"/>
    <w:rsid w:val="008B6443"/>
    <w:rsid w:val="00931761"/>
    <w:rsid w:val="00A143E9"/>
    <w:rsid w:val="00A673A6"/>
    <w:rsid w:val="00A93598"/>
    <w:rsid w:val="00B10B0F"/>
    <w:rsid w:val="00B356AB"/>
    <w:rsid w:val="00B52873"/>
    <w:rsid w:val="00BE7A7F"/>
    <w:rsid w:val="00BE7F43"/>
    <w:rsid w:val="00C511E3"/>
    <w:rsid w:val="00C9487B"/>
    <w:rsid w:val="00C972F7"/>
    <w:rsid w:val="00CC64A5"/>
    <w:rsid w:val="00CE173B"/>
    <w:rsid w:val="00D16230"/>
    <w:rsid w:val="00D90B53"/>
    <w:rsid w:val="00DA3BC2"/>
    <w:rsid w:val="00E76789"/>
    <w:rsid w:val="00E8302F"/>
    <w:rsid w:val="00EC6BCF"/>
    <w:rsid w:val="00F07B53"/>
    <w:rsid w:val="00F379C0"/>
    <w:rsid w:val="00F472B6"/>
    <w:rsid w:val="00FF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AE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0B53"/>
    <w:pPr>
      <w:ind w:left="720"/>
      <w:contextualSpacing/>
    </w:pPr>
  </w:style>
  <w:style w:type="character" w:styleId="Hyperlink">
    <w:name w:val="Hyperlink"/>
    <w:basedOn w:val="Standaardalinea-lettertype"/>
    <w:uiPriority w:val="99"/>
    <w:unhideWhenUsed/>
    <w:rsid w:val="003049B1"/>
    <w:rPr>
      <w:color w:val="0000FF" w:themeColor="hyperlink"/>
      <w:u w:val="single"/>
    </w:rPr>
  </w:style>
  <w:style w:type="paragraph" w:styleId="Koptekst">
    <w:name w:val="header"/>
    <w:basedOn w:val="Standaard"/>
    <w:link w:val="KoptekstChar"/>
    <w:uiPriority w:val="99"/>
    <w:unhideWhenUsed/>
    <w:rsid w:val="00727C5E"/>
    <w:pPr>
      <w:tabs>
        <w:tab w:val="center" w:pos="4536"/>
        <w:tab w:val="right" w:pos="9072"/>
      </w:tabs>
    </w:pPr>
  </w:style>
  <w:style w:type="character" w:customStyle="1" w:styleId="KoptekstChar">
    <w:name w:val="Koptekst Char"/>
    <w:basedOn w:val="Standaardalinea-lettertype"/>
    <w:link w:val="Koptekst"/>
    <w:uiPriority w:val="99"/>
    <w:rsid w:val="00727C5E"/>
  </w:style>
  <w:style w:type="paragraph" w:styleId="Voettekst">
    <w:name w:val="footer"/>
    <w:basedOn w:val="Standaard"/>
    <w:link w:val="VoettekstChar"/>
    <w:uiPriority w:val="99"/>
    <w:unhideWhenUsed/>
    <w:rsid w:val="00727C5E"/>
    <w:pPr>
      <w:tabs>
        <w:tab w:val="center" w:pos="4536"/>
        <w:tab w:val="right" w:pos="9072"/>
      </w:tabs>
    </w:pPr>
  </w:style>
  <w:style w:type="character" w:customStyle="1" w:styleId="VoettekstChar">
    <w:name w:val="Voettekst Char"/>
    <w:basedOn w:val="Standaardalinea-lettertype"/>
    <w:link w:val="Voettekst"/>
    <w:uiPriority w:val="99"/>
    <w:rsid w:val="00727C5E"/>
  </w:style>
  <w:style w:type="paragraph" w:styleId="Voetnoottekst">
    <w:name w:val="footnote text"/>
    <w:basedOn w:val="Standaard"/>
    <w:link w:val="VoetnoottekstChar"/>
    <w:uiPriority w:val="99"/>
    <w:semiHidden/>
    <w:unhideWhenUsed/>
    <w:rsid w:val="00491BAB"/>
    <w:rPr>
      <w:sz w:val="20"/>
      <w:szCs w:val="20"/>
    </w:rPr>
  </w:style>
  <w:style w:type="character" w:customStyle="1" w:styleId="VoetnoottekstChar">
    <w:name w:val="Voetnoottekst Char"/>
    <w:basedOn w:val="Standaardalinea-lettertype"/>
    <w:link w:val="Voetnoottekst"/>
    <w:uiPriority w:val="99"/>
    <w:semiHidden/>
    <w:rsid w:val="00491BAB"/>
    <w:rPr>
      <w:sz w:val="20"/>
      <w:szCs w:val="20"/>
    </w:rPr>
  </w:style>
  <w:style w:type="character" w:styleId="Voetnootmarkering">
    <w:name w:val="footnote reference"/>
    <w:basedOn w:val="Standaardalinea-lettertype"/>
    <w:uiPriority w:val="99"/>
    <w:semiHidden/>
    <w:unhideWhenUsed/>
    <w:rsid w:val="00491BAB"/>
    <w:rPr>
      <w:vertAlign w:val="superscript"/>
    </w:rPr>
  </w:style>
  <w:style w:type="table" w:styleId="Tabelraster">
    <w:name w:val="Table Grid"/>
    <w:basedOn w:val="Standaardtabel"/>
    <w:uiPriority w:val="59"/>
    <w:rsid w:val="0010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8298F"/>
    <w:rPr>
      <w:sz w:val="16"/>
      <w:szCs w:val="16"/>
    </w:rPr>
  </w:style>
  <w:style w:type="paragraph" w:styleId="Tekstopmerking">
    <w:name w:val="annotation text"/>
    <w:basedOn w:val="Standaard"/>
    <w:link w:val="TekstopmerkingChar"/>
    <w:uiPriority w:val="99"/>
    <w:semiHidden/>
    <w:unhideWhenUsed/>
    <w:rsid w:val="0088298F"/>
    <w:rPr>
      <w:sz w:val="20"/>
      <w:szCs w:val="20"/>
    </w:rPr>
  </w:style>
  <w:style w:type="character" w:customStyle="1" w:styleId="TekstopmerkingChar">
    <w:name w:val="Tekst opmerking Char"/>
    <w:basedOn w:val="Standaardalinea-lettertype"/>
    <w:link w:val="Tekstopmerking"/>
    <w:uiPriority w:val="99"/>
    <w:semiHidden/>
    <w:rsid w:val="0088298F"/>
    <w:rPr>
      <w:sz w:val="20"/>
      <w:szCs w:val="20"/>
    </w:rPr>
  </w:style>
  <w:style w:type="paragraph" w:styleId="Onderwerpvanopmerking">
    <w:name w:val="annotation subject"/>
    <w:basedOn w:val="Tekstopmerking"/>
    <w:next w:val="Tekstopmerking"/>
    <w:link w:val="OnderwerpvanopmerkingChar"/>
    <w:uiPriority w:val="99"/>
    <w:semiHidden/>
    <w:unhideWhenUsed/>
    <w:rsid w:val="0088298F"/>
    <w:rPr>
      <w:b/>
      <w:bCs/>
    </w:rPr>
  </w:style>
  <w:style w:type="character" w:customStyle="1" w:styleId="OnderwerpvanopmerkingChar">
    <w:name w:val="Onderwerp van opmerking Char"/>
    <w:basedOn w:val="TekstopmerkingChar"/>
    <w:link w:val="Onderwerpvanopmerking"/>
    <w:uiPriority w:val="99"/>
    <w:semiHidden/>
    <w:rsid w:val="0088298F"/>
    <w:rPr>
      <w:b/>
      <w:bCs/>
      <w:sz w:val="20"/>
      <w:szCs w:val="20"/>
    </w:rPr>
  </w:style>
  <w:style w:type="paragraph" w:styleId="Ballontekst">
    <w:name w:val="Balloon Text"/>
    <w:basedOn w:val="Standaard"/>
    <w:link w:val="BallontekstChar"/>
    <w:uiPriority w:val="99"/>
    <w:semiHidden/>
    <w:unhideWhenUsed/>
    <w:rsid w:val="0088298F"/>
    <w:rPr>
      <w:rFonts w:cs="Segoe UI"/>
      <w:sz w:val="18"/>
      <w:szCs w:val="18"/>
    </w:rPr>
  </w:style>
  <w:style w:type="character" w:customStyle="1" w:styleId="BallontekstChar">
    <w:name w:val="Ballontekst Char"/>
    <w:basedOn w:val="Standaardalinea-lettertype"/>
    <w:link w:val="Ballontekst"/>
    <w:uiPriority w:val="99"/>
    <w:semiHidden/>
    <w:rsid w:val="0088298F"/>
    <w:rPr>
      <w:rFonts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0B53"/>
    <w:pPr>
      <w:ind w:left="720"/>
      <w:contextualSpacing/>
    </w:pPr>
  </w:style>
  <w:style w:type="character" w:styleId="Hyperlink">
    <w:name w:val="Hyperlink"/>
    <w:basedOn w:val="Standaardalinea-lettertype"/>
    <w:uiPriority w:val="99"/>
    <w:unhideWhenUsed/>
    <w:rsid w:val="003049B1"/>
    <w:rPr>
      <w:color w:val="0000FF" w:themeColor="hyperlink"/>
      <w:u w:val="single"/>
    </w:rPr>
  </w:style>
  <w:style w:type="paragraph" w:styleId="Koptekst">
    <w:name w:val="header"/>
    <w:basedOn w:val="Standaard"/>
    <w:link w:val="KoptekstChar"/>
    <w:uiPriority w:val="99"/>
    <w:unhideWhenUsed/>
    <w:rsid w:val="00727C5E"/>
    <w:pPr>
      <w:tabs>
        <w:tab w:val="center" w:pos="4536"/>
        <w:tab w:val="right" w:pos="9072"/>
      </w:tabs>
    </w:pPr>
  </w:style>
  <w:style w:type="character" w:customStyle="1" w:styleId="KoptekstChar">
    <w:name w:val="Koptekst Char"/>
    <w:basedOn w:val="Standaardalinea-lettertype"/>
    <w:link w:val="Koptekst"/>
    <w:uiPriority w:val="99"/>
    <w:rsid w:val="00727C5E"/>
  </w:style>
  <w:style w:type="paragraph" w:styleId="Voettekst">
    <w:name w:val="footer"/>
    <w:basedOn w:val="Standaard"/>
    <w:link w:val="VoettekstChar"/>
    <w:uiPriority w:val="99"/>
    <w:unhideWhenUsed/>
    <w:rsid w:val="00727C5E"/>
    <w:pPr>
      <w:tabs>
        <w:tab w:val="center" w:pos="4536"/>
        <w:tab w:val="right" w:pos="9072"/>
      </w:tabs>
    </w:pPr>
  </w:style>
  <w:style w:type="character" w:customStyle="1" w:styleId="VoettekstChar">
    <w:name w:val="Voettekst Char"/>
    <w:basedOn w:val="Standaardalinea-lettertype"/>
    <w:link w:val="Voettekst"/>
    <w:uiPriority w:val="99"/>
    <w:rsid w:val="00727C5E"/>
  </w:style>
  <w:style w:type="paragraph" w:styleId="Voetnoottekst">
    <w:name w:val="footnote text"/>
    <w:basedOn w:val="Standaard"/>
    <w:link w:val="VoetnoottekstChar"/>
    <w:uiPriority w:val="99"/>
    <w:semiHidden/>
    <w:unhideWhenUsed/>
    <w:rsid w:val="00491BAB"/>
    <w:rPr>
      <w:sz w:val="20"/>
      <w:szCs w:val="20"/>
    </w:rPr>
  </w:style>
  <w:style w:type="character" w:customStyle="1" w:styleId="VoetnoottekstChar">
    <w:name w:val="Voetnoottekst Char"/>
    <w:basedOn w:val="Standaardalinea-lettertype"/>
    <w:link w:val="Voetnoottekst"/>
    <w:uiPriority w:val="99"/>
    <w:semiHidden/>
    <w:rsid w:val="00491BAB"/>
    <w:rPr>
      <w:sz w:val="20"/>
      <w:szCs w:val="20"/>
    </w:rPr>
  </w:style>
  <w:style w:type="character" w:styleId="Voetnootmarkering">
    <w:name w:val="footnote reference"/>
    <w:basedOn w:val="Standaardalinea-lettertype"/>
    <w:uiPriority w:val="99"/>
    <w:semiHidden/>
    <w:unhideWhenUsed/>
    <w:rsid w:val="00491BAB"/>
    <w:rPr>
      <w:vertAlign w:val="superscript"/>
    </w:rPr>
  </w:style>
  <w:style w:type="table" w:styleId="Tabelraster">
    <w:name w:val="Table Grid"/>
    <w:basedOn w:val="Standaardtabel"/>
    <w:uiPriority w:val="59"/>
    <w:rsid w:val="0010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8298F"/>
    <w:rPr>
      <w:sz w:val="16"/>
      <w:szCs w:val="16"/>
    </w:rPr>
  </w:style>
  <w:style w:type="paragraph" w:styleId="Tekstopmerking">
    <w:name w:val="annotation text"/>
    <w:basedOn w:val="Standaard"/>
    <w:link w:val="TekstopmerkingChar"/>
    <w:uiPriority w:val="99"/>
    <w:semiHidden/>
    <w:unhideWhenUsed/>
    <w:rsid w:val="0088298F"/>
    <w:rPr>
      <w:sz w:val="20"/>
      <w:szCs w:val="20"/>
    </w:rPr>
  </w:style>
  <w:style w:type="character" w:customStyle="1" w:styleId="TekstopmerkingChar">
    <w:name w:val="Tekst opmerking Char"/>
    <w:basedOn w:val="Standaardalinea-lettertype"/>
    <w:link w:val="Tekstopmerking"/>
    <w:uiPriority w:val="99"/>
    <w:semiHidden/>
    <w:rsid w:val="0088298F"/>
    <w:rPr>
      <w:sz w:val="20"/>
      <w:szCs w:val="20"/>
    </w:rPr>
  </w:style>
  <w:style w:type="paragraph" w:styleId="Onderwerpvanopmerking">
    <w:name w:val="annotation subject"/>
    <w:basedOn w:val="Tekstopmerking"/>
    <w:next w:val="Tekstopmerking"/>
    <w:link w:val="OnderwerpvanopmerkingChar"/>
    <w:uiPriority w:val="99"/>
    <w:semiHidden/>
    <w:unhideWhenUsed/>
    <w:rsid w:val="0088298F"/>
    <w:rPr>
      <w:b/>
      <w:bCs/>
    </w:rPr>
  </w:style>
  <w:style w:type="character" w:customStyle="1" w:styleId="OnderwerpvanopmerkingChar">
    <w:name w:val="Onderwerp van opmerking Char"/>
    <w:basedOn w:val="TekstopmerkingChar"/>
    <w:link w:val="Onderwerpvanopmerking"/>
    <w:uiPriority w:val="99"/>
    <w:semiHidden/>
    <w:rsid w:val="0088298F"/>
    <w:rPr>
      <w:b/>
      <w:bCs/>
      <w:sz w:val="20"/>
      <w:szCs w:val="20"/>
    </w:rPr>
  </w:style>
  <w:style w:type="paragraph" w:styleId="Ballontekst">
    <w:name w:val="Balloon Text"/>
    <w:basedOn w:val="Standaard"/>
    <w:link w:val="BallontekstChar"/>
    <w:uiPriority w:val="99"/>
    <w:semiHidden/>
    <w:unhideWhenUsed/>
    <w:rsid w:val="0088298F"/>
    <w:rPr>
      <w:rFonts w:cs="Segoe UI"/>
      <w:sz w:val="18"/>
      <w:szCs w:val="18"/>
    </w:rPr>
  </w:style>
  <w:style w:type="character" w:customStyle="1" w:styleId="BallontekstChar">
    <w:name w:val="Ballontekst Char"/>
    <w:basedOn w:val="Standaardalinea-lettertype"/>
    <w:link w:val="Ballontekst"/>
    <w:uiPriority w:val="99"/>
    <w:semiHidden/>
    <w:rsid w:val="0088298F"/>
    <w:rPr>
      <w:rFonts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wmo@dcrfonline.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1" ma:contentTypeDescription="Een nieuw document maken." ma:contentTypeScope="" ma:versionID="900b4ee55784dafd1b835738c81eeb98">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6ab0f071ee71018291701447445abd64"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A3A0E-4F85-4C13-93C2-EFDBFD923B16}">
  <ds:schemaRef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d1915cac-6ae0-4121-bdde-ba30cc9e574a"/>
    <ds:schemaRef ds:uri="http://www.w3.org/XML/1998/namespace"/>
  </ds:schemaRefs>
</ds:datastoreItem>
</file>

<file path=customXml/itemProps2.xml><?xml version="1.0" encoding="utf-8"?>
<ds:datastoreItem xmlns:ds="http://schemas.openxmlformats.org/officeDocument/2006/customXml" ds:itemID="{9260DAF7-86EA-450E-9743-C22B0E54196C}"/>
</file>

<file path=customXml/itemProps3.xml><?xml version="1.0" encoding="utf-8"?>
<ds:datastoreItem xmlns:ds="http://schemas.openxmlformats.org/officeDocument/2006/customXml" ds:itemID="{A19938F0-F0D7-436B-8064-C5FC30C3B5A9}">
  <ds:schemaRefs>
    <ds:schemaRef ds:uri="http://schemas.microsoft.com/sharepoint/v3/contenttype/forms"/>
  </ds:schemaRefs>
</ds:datastoreItem>
</file>

<file path=customXml/itemProps4.xml><?xml version="1.0" encoding="utf-8"?>
<ds:datastoreItem xmlns:ds="http://schemas.openxmlformats.org/officeDocument/2006/customXml" ds:itemID="{972A0026-F6FC-4D92-8523-A3FD4F1C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FA848822</Template>
  <TotalTime>0</TotalTime>
  <Pages>1</Pages>
  <Words>346</Words>
  <Characters>1904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2.03.20150209 Samenstelling adviescommissie</vt:lpstr>
    </vt:vector>
  </TitlesOfParts>
  <Company>UMC Utrecht</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2.03.20150209 Samenstelling adviescommissie</dc:title>
  <dc:creator>Weerd, S. de</dc:creator>
  <cp:lastModifiedBy>Rusch - Jeeninga, Ellen</cp:lastModifiedBy>
  <cp:revision>2</cp:revision>
  <cp:lastPrinted>2015-04-14T11:32:00Z</cp:lastPrinted>
  <dcterms:created xsi:type="dcterms:W3CDTF">2019-09-20T10:51:00Z</dcterms:created>
  <dcterms:modified xsi:type="dcterms:W3CDTF">2019-09-20T10:51:00Z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y fmtid="{D5CDD505-2E9C-101B-9397-08002B2CF9AE}" pid="3" name="Order">
    <vt:r8>58700</vt:r8>
  </property>
  <property fmtid="{D5CDD505-2E9C-101B-9397-08002B2CF9AE}" pid="4" name="TaxKeyword">
    <vt:lpwstr/>
  </property>
  <property fmtid="{D5CDD505-2E9C-101B-9397-08002B2CF9AE}" pid="5" name="LikedBy">
    <vt:lpwstr/>
  </property>
  <property fmtid="{D5CDD505-2E9C-101B-9397-08002B2CF9AE}" pid="6" name="RatedBy">
    <vt:lpwstr/>
  </property>
  <property fmtid="{D5CDD505-2E9C-101B-9397-08002B2CF9AE}" pid="7" name="Ratings">
    <vt:lpwstr/>
  </property>
  <property fmtid="{D5CDD505-2E9C-101B-9397-08002B2CF9AE}" pid="8" name="DocumentSetDescription">
    <vt:lpwstr/>
  </property>
</Properties>
</file>